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7-13/005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von Obst und Gemüse an Schulen in Trägerschaft des Landkreises Gotha (2026/2027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von Obst und Gemüse an Schulen in Trägerschaft des Landkreises Gotha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